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141414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41414"/>
          <w:sz w:val="32"/>
          <w:szCs w:val="32"/>
          <w:u w:val="none"/>
          <w:shd w:fill="auto" w:val="clear"/>
          <w:vertAlign w:val="baseline"/>
          <w:rtl w:val="0"/>
        </w:rPr>
        <w:t xml:space="preserve">Từ điển thành ngữ/phương ngữ Trung Quốc!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60"/>
          <w:szCs w:val="60"/>
          <w:u w:val="none"/>
          <w:shd w:fill="auto" w:val="clear"/>
          <w:vertAlign w:val="baseline"/>
          <w:rtl w:val="0"/>
        </w:rPr>
        <w:t xml:space="preserve">X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  <w:t xml:space="preserve">XUÂN THỦY/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春水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1. Nước sông mùa xuân | 2. Miêu tả mắt sáng ngời (phụ nữ) | 3. Chỉ bậc vua chúa đi chơi săn bắn vào mùa xuân | 4. Bài “Xuân thủy” trong Băng Tâm thi tập | 5. tên riêng</w:t>
        <w:br w:type="textWrapping"/>
        <w:br w:type="textWrapping"/>
        <w:t xml:space="preserve">Xu Chi Nhược Vụ/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趋之若鹜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chạy như xua vịt. Ý nói: đổ xô mà chạy; tranh nhau mà chạy.</w:t>
        <w:br w:type="textWrapping"/>
        <w:br w:type="textWrapping"/>
        <w:t xml:space="preserve">Xích quả quả(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赤果果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)/Hồng quả quả(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红果果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): ~ Xích lỏa lỏa (xuất xứ internet); trần trụi; trần truồng; loã lồ; trơ trụi</w:t>
        <w:br w:type="textWrapping"/>
        <w:br w:type="textWrapping"/>
        <w:t xml:space="preserve">Xả tuyến công tử(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扯线公仔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): như con rối; người lười biếng hoặc nói sao làm vậy</w:t>
        <w:br w:type="textWrapping"/>
        <w:br w:type="textWrapping"/>
        <w:t xml:space="preserve">Xá ngã kỳ thùy(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舍我其谁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): ngoài ta ra, còn người nào nữa? | ngoài ta ra không còn ai | chỉ người can đảm, chịu trách nhiệm, gặp việc sẽ làm không trốn tránh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>
      <w:pPr>
        <w:contextualSpacing w:val="0"/>
        <w:rPr>
          <w:color w:val="969696"/>
          <w:sz w:val="17"/>
          <w:szCs w:val="17"/>
        </w:rPr>
      </w:pPr>
      <w:bookmarkStart w:colFirst="0" w:colLast="0" w:name="_gjdgxs" w:id="0"/>
      <w:bookmarkEnd w:id="0"/>
      <w:r w:rsidDel="00000000" w:rsidR="00000000" w:rsidRPr="00000000">
        <w:rPr>
          <w:rFonts w:ascii="Verdana" w:cs="Verdana" w:eastAsia="Verdana" w:hAnsi="Verdana"/>
          <w:b w:val="1"/>
          <w:sz w:val="60"/>
          <w:szCs w:val="60"/>
          <w:rtl w:val="0"/>
        </w:rPr>
        <w:t xml:space="preserve">Y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br w:type="textWrapping"/>
        <w:t xml:space="preserve">Ý hưng lan san(</w:t>
      </w:r>
      <w:r w:rsidDel="00000000" w:rsidR="00000000" w:rsidRPr="00000000">
        <w:rPr>
          <w:rFonts w:ascii="SimSun" w:cs="SimSun" w:eastAsia="SimSun" w:hAnsi="SimSun"/>
          <w:sz w:val="24"/>
          <w:szCs w:val="24"/>
          <w:rtl w:val="0"/>
        </w:rPr>
        <w:t xml:space="preserve">意兴阑珊</w:t>
      </w: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): mất hết hứng thú; cụt hứng; trò vui sắp hết; không còn hăng hái</w:t>
        <w:br w:type="textWrapping"/>
        <w:br w:type="textWrapping"/>
        <w:t xml:space="preserve">Ý Khí chi tranh (</w:t>
      </w:r>
      <w:r w:rsidDel="00000000" w:rsidR="00000000" w:rsidRPr="00000000">
        <w:rPr>
          <w:rFonts w:ascii="SimSun" w:cs="SimSun" w:eastAsia="SimSun" w:hAnsi="SimSun"/>
          <w:sz w:val="24"/>
          <w:szCs w:val="24"/>
          <w:rtl w:val="0"/>
        </w:rPr>
        <w:t xml:space="preserve">意气之争</w:t>
      </w: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): hành động/xử trí theo cảm tính</w:t>
        <w:br w:type="textWrapping"/>
        <w:br w:type="textWrapping"/>
        <w:t xml:space="preserve">Yểm yểm nhất tức(</w:t>
      </w:r>
      <w:r w:rsidDel="00000000" w:rsidR="00000000" w:rsidRPr="00000000">
        <w:rPr>
          <w:rFonts w:ascii="SimSun" w:cs="SimSun" w:eastAsia="SimSun" w:hAnsi="SimSun"/>
          <w:sz w:val="24"/>
          <w:szCs w:val="24"/>
          <w:rtl w:val="0"/>
        </w:rPr>
        <w:t xml:space="preserve">奄奄一息</w:t>
      </w: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): chỉ còn hơi tàn; hơi thở thoi thóp</w:t>
        <w:br w:type="textWrapping"/>
        <w:br w:type="textWrapping"/>
        <w:t xml:space="preserve">Yêu ngũ hát lục (</w:t>
      </w:r>
      <w:r w:rsidDel="00000000" w:rsidR="00000000" w:rsidRPr="00000000">
        <w:rPr>
          <w:rFonts w:ascii="SimSun" w:cs="SimSun" w:eastAsia="SimSun" w:hAnsi="SimSun"/>
          <w:sz w:val="24"/>
          <w:szCs w:val="24"/>
          <w:rtl w:val="0"/>
        </w:rPr>
        <w:t xml:space="preserve">吆五喝六</w:t>
      </w: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) / yêu tam hát tứ (</w:t>
      </w:r>
      <w:r w:rsidDel="00000000" w:rsidR="00000000" w:rsidRPr="00000000">
        <w:rPr>
          <w:rFonts w:ascii="SimSun" w:cs="SimSun" w:eastAsia="SimSun" w:hAnsi="SimSun"/>
          <w:sz w:val="24"/>
          <w:szCs w:val="24"/>
          <w:rtl w:val="0"/>
        </w:rPr>
        <w:t xml:space="preserve">吆三喝四</w:t>
      </w: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): 1. ồn ào náo động; la hét om sòm | 2. Quát tháo ra lệnh; quát mắng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  <w:font w:name="Arial"/>
  <w:font w:name="Verdana"/>
  <w:font w:name="SimSu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vi-VN"/>
      </w:rPr>
    </w:rPrDefault>
    <w:pPrDefault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